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48AF" w14:textId="45983294" w:rsidR="0094755E" w:rsidRPr="0094755E" w:rsidRDefault="00680C3F" w:rsidP="0094755E">
      <w:pPr>
        <w:jc w:val="center"/>
        <w:rPr>
          <w:b/>
        </w:rPr>
      </w:pPr>
      <w:r>
        <w:rPr>
          <w:b/>
        </w:rPr>
        <w:t>Arkansas Communication and Theatre Arts Association</w:t>
      </w:r>
      <w:r>
        <w:rPr>
          <w:b/>
        </w:rPr>
        <w:br/>
      </w:r>
      <w:r w:rsidR="007168DC">
        <w:rPr>
          <w:b/>
        </w:rPr>
        <w:t>Reader’s Theater</w:t>
      </w:r>
      <w:r w:rsidR="0094755E">
        <w:rPr>
          <w:b/>
        </w:rPr>
        <w:t xml:space="preserve"> – Comment B</w:t>
      </w:r>
      <w:r w:rsidR="00C44C25">
        <w:rPr>
          <w:b/>
        </w:rPr>
        <w:t>allot</w:t>
      </w:r>
    </w:p>
    <w:p w14:paraId="303C0DC9" w14:textId="62C1AA3F" w:rsidR="0094755E" w:rsidRPr="0094755E" w:rsidRDefault="008F38B8" w:rsidP="0094755E">
      <w:pPr>
        <w:rPr>
          <w:b/>
        </w:rPr>
      </w:pPr>
      <w:r>
        <w:rPr>
          <w:b/>
        </w:rPr>
        <w:t>Title of Selection</w:t>
      </w:r>
      <w:r w:rsidR="009134A5">
        <w:rPr>
          <w:b/>
        </w:rPr>
        <w:t>___</w:t>
      </w:r>
      <w:r w:rsidR="0094755E" w:rsidRPr="0094755E">
        <w:rPr>
          <w:b/>
        </w:rPr>
        <w:t>_______________</w:t>
      </w:r>
      <w:r w:rsidR="0094755E">
        <w:rPr>
          <w:b/>
        </w:rPr>
        <w:t>______________</w:t>
      </w:r>
      <w:r w:rsidR="0094755E" w:rsidRPr="0094755E">
        <w:rPr>
          <w:b/>
        </w:rPr>
        <w:t>__________________________________ School #___________</w:t>
      </w:r>
    </w:p>
    <w:p w14:paraId="7DDD349C" w14:textId="77777777" w:rsidR="008F38B8" w:rsidRDefault="0094755E" w:rsidP="0094755E">
      <w:pPr>
        <w:rPr>
          <w:b/>
        </w:rPr>
      </w:pPr>
      <w:r w:rsidRPr="0094755E">
        <w:rPr>
          <w:b/>
        </w:rPr>
        <w:t>Round   1   2   S   F   Section __________</w:t>
      </w:r>
      <w:r w:rsidR="008F38B8">
        <w:rPr>
          <w:b/>
        </w:rPr>
        <w:t xml:space="preserve"> </w:t>
      </w:r>
      <w:r w:rsidRPr="0094755E">
        <w:rPr>
          <w:b/>
        </w:rPr>
        <w:t>Length of Performance___</w:t>
      </w:r>
      <w:r>
        <w:rPr>
          <w:b/>
        </w:rPr>
        <w:t>__________</w:t>
      </w:r>
      <w:r w:rsidR="008F38B8">
        <w:rPr>
          <w:b/>
        </w:rPr>
        <w:t>____</w:t>
      </w:r>
      <w:r>
        <w:rPr>
          <w:b/>
        </w:rPr>
        <w:t>_________________</w:t>
      </w:r>
      <w:r w:rsidRPr="0094755E">
        <w:rPr>
          <w:b/>
        </w:rPr>
        <w:t xml:space="preserve">____________    </w:t>
      </w:r>
    </w:p>
    <w:p w14:paraId="3D908DB0" w14:textId="2BF5557C" w:rsidR="0094755E" w:rsidRPr="0094755E" w:rsidRDefault="0094755E" w:rsidP="0094755E">
      <w:pPr>
        <w:rPr>
          <w:b/>
        </w:rPr>
      </w:pPr>
      <w:r w:rsidRPr="0094755E">
        <w:rPr>
          <w:b/>
        </w:rPr>
        <w:t>Rank (</w:t>
      </w:r>
      <w:proofErr w:type="gramStart"/>
      <w:r w:rsidRPr="0094755E">
        <w:rPr>
          <w:b/>
        </w:rPr>
        <w:t xml:space="preserve">Circle)   </w:t>
      </w:r>
      <w:proofErr w:type="gramEnd"/>
      <w:r w:rsidRPr="0094755E">
        <w:rPr>
          <w:b/>
        </w:rPr>
        <w:t>1   2   3   4   5   6   7   8   9   10</w:t>
      </w:r>
    </w:p>
    <w:p w14:paraId="380A9BCD" w14:textId="77777777" w:rsidR="008412E1" w:rsidRPr="008412E1" w:rsidRDefault="008412E1" w:rsidP="008412E1">
      <w:pPr>
        <w:rPr>
          <w:b/>
          <w:bCs/>
          <w:i/>
          <w:iCs/>
          <w:sz w:val="18"/>
          <w:szCs w:val="18"/>
        </w:rPr>
      </w:pPr>
      <w:r w:rsidRPr="008412E1">
        <w:rPr>
          <w:b/>
          <w:bCs/>
          <w:i/>
          <w:iCs/>
          <w:sz w:val="18"/>
          <w:szCs w:val="18"/>
        </w:rPr>
        <w:t xml:space="preserve">Rules: If a rule is broken, judge should lower performer one ranking and rating. </w:t>
      </w:r>
      <w:r w:rsidRPr="008412E1">
        <w:rPr>
          <w:b/>
          <w:bCs/>
          <w:i/>
          <w:iCs/>
          <w:sz w:val="18"/>
          <w:szCs w:val="18"/>
        </w:rPr>
        <w:br/>
        <w:t xml:space="preserve">*The selection can be from a literary form of prose, poetry, drama, essay, diaries, journals; a composite script based on a variety of </w:t>
      </w:r>
      <w:proofErr w:type="gramStart"/>
      <w:r w:rsidRPr="008412E1">
        <w:rPr>
          <w:b/>
          <w:bCs/>
          <w:i/>
          <w:iCs/>
          <w:sz w:val="18"/>
          <w:szCs w:val="18"/>
        </w:rPr>
        <w:t>sources, or</w:t>
      </w:r>
      <w:proofErr w:type="gramEnd"/>
      <w:r w:rsidRPr="008412E1">
        <w:rPr>
          <w:b/>
          <w:bCs/>
          <w:i/>
          <w:iCs/>
          <w:sz w:val="18"/>
          <w:szCs w:val="18"/>
        </w:rPr>
        <w:t xml:space="preserve"> may be an original work. </w:t>
      </w:r>
      <w:r w:rsidRPr="008412E1">
        <w:rPr>
          <w:b/>
          <w:bCs/>
          <w:i/>
          <w:iCs/>
          <w:sz w:val="18"/>
          <w:szCs w:val="18"/>
        </w:rPr>
        <w:br/>
        <w:t xml:space="preserve">*The cast should be three or more performers. </w:t>
      </w:r>
      <w:r w:rsidRPr="008412E1">
        <w:rPr>
          <w:b/>
          <w:bCs/>
          <w:i/>
          <w:iCs/>
          <w:sz w:val="18"/>
          <w:szCs w:val="18"/>
        </w:rPr>
        <w:br/>
        <w:t xml:space="preserve">*No props, costumes or makeup may be used during the performance. (Only one chair per performer may be used.) </w:t>
      </w:r>
      <w:r w:rsidRPr="008412E1">
        <w:rPr>
          <w:b/>
          <w:bCs/>
          <w:i/>
          <w:iCs/>
          <w:sz w:val="18"/>
          <w:szCs w:val="18"/>
        </w:rPr>
        <w:br/>
        <w:t xml:space="preserve">*Performers must have a cohesive chorale look with a color-based shirt with no logo that cannot be read as a costume. </w:t>
      </w:r>
      <w:r w:rsidRPr="008412E1">
        <w:rPr>
          <w:b/>
          <w:bCs/>
          <w:i/>
          <w:iCs/>
          <w:sz w:val="18"/>
          <w:szCs w:val="18"/>
        </w:rPr>
        <w:br/>
        <w:t xml:space="preserve">*Manuscripts must be used, which should be in a performance notebook. </w:t>
      </w:r>
      <w:r w:rsidRPr="008412E1">
        <w:rPr>
          <w:b/>
          <w:bCs/>
          <w:i/>
          <w:iCs/>
          <w:sz w:val="18"/>
          <w:szCs w:val="18"/>
        </w:rPr>
        <w:br/>
        <w:t xml:space="preserve">*An introduction should be presented containing information necessary to understand characters and scene. Title and author should be presented in introduction. *Readers may not touch at any time during the performance. </w:t>
      </w:r>
      <w:r w:rsidRPr="008412E1">
        <w:rPr>
          <w:b/>
          <w:bCs/>
          <w:i/>
          <w:iCs/>
          <w:sz w:val="18"/>
          <w:szCs w:val="18"/>
        </w:rPr>
        <w:br/>
        <w:t xml:space="preserve">*Readers must provide off stage focus during the entire performance. </w:t>
      </w:r>
      <w:r w:rsidRPr="008412E1">
        <w:rPr>
          <w:b/>
          <w:bCs/>
          <w:i/>
          <w:iCs/>
          <w:sz w:val="18"/>
          <w:szCs w:val="18"/>
        </w:rPr>
        <w:br/>
        <w:t xml:space="preserve">*Time limit is a maximum of 10 minutes. </w:t>
      </w:r>
      <w:r w:rsidRPr="008412E1">
        <w:rPr>
          <w:b/>
          <w:bCs/>
          <w:i/>
          <w:iCs/>
          <w:sz w:val="18"/>
          <w:szCs w:val="18"/>
        </w:rPr>
        <w:br/>
        <w:t>*Note: It is the expectation that performances are the artistic creation of the performer(s). It is plagiarism to copy a performance in detail from a video online. If there is suspicion of plagiarism, please be prepared to cite the source that was copied and consult with the tournament director. The tournament director will then consult with the coach of the performer(s) concerning consequences, which may result in their disqualification from the tournament.</w:t>
      </w:r>
    </w:p>
    <w:p w14:paraId="08F29409" w14:textId="42BC904E" w:rsidR="008412E1" w:rsidRPr="008412E1" w:rsidRDefault="0094755E" w:rsidP="008412E1">
      <w:pPr>
        <w:rPr>
          <w:b/>
          <w:sz w:val="16"/>
          <w:szCs w:val="16"/>
        </w:rPr>
      </w:pPr>
      <w:r>
        <w:rPr>
          <w:b/>
        </w:rPr>
        <w:br/>
      </w:r>
      <w:r w:rsidRPr="0094755E">
        <w:rPr>
          <w:b/>
        </w:rPr>
        <w:t xml:space="preserve">Criteria </w:t>
      </w:r>
      <w:proofErr w:type="gramStart"/>
      <w:r w:rsidRPr="0094755E">
        <w:rPr>
          <w:b/>
        </w:rPr>
        <w:t>For</w:t>
      </w:r>
      <w:proofErr w:type="gramEnd"/>
      <w:r w:rsidRPr="0094755E">
        <w:rPr>
          <w:b/>
        </w:rPr>
        <w:t xml:space="preserve"> Evaluation:</w:t>
      </w:r>
      <w:r w:rsidRPr="0094755E">
        <w:rPr>
          <w:b/>
        </w:rPr>
        <w:tab/>
      </w:r>
      <w:r w:rsidRPr="0094755E">
        <w:rPr>
          <w:b/>
        </w:rPr>
        <w:tab/>
      </w:r>
      <w:r w:rsidRPr="0094755E">
        <w:rPr>
          <w:b/>
        </w:rPr>
        <w:tab/>
      </w:r>
      <w:r w:rsidRPr="0094755E">
        <w:rPr>
          <w:b/>
        </w:rPr>
        <w:tab/>
      </w:r>
      <w:r w:rsidRPr="0094755E">
        <w:rPr>
          <w:b/>
        </w:rPr>
        <w:tab/>
      </w:r>
      <w:r w:rsidRPr="0094755E">
        <w:rPr>
          <w:b/>
        </w:rPr>
        <w:tab/>
        <w:t xml:space="preserve">                       Judge’s Remarks:</w:t>
      </w:r>
      <w:r>
        <w:rPr>
          <w:b/>
        </w:rPr>
        <w:br/>
      </w:r>
      <w:r w:rsidR="008412E1" w:rsidRPr="008412E1">
        <w:rPr>
          <w:b/>
          <w:sz w:val="16"/>
          <w:szCs w:val="16"/>
        </w:rPr>
        <w:t>Selection:  Choice of topic is appropriate for readers</w:t>
      </w:r>
      <w:r w:rsidR="008412E1">
        <w:rPr>
          <w:b/>
          <w:sz w:val="16"/>
          <w:szCs w:val="16"/>
        </w:rPr>
        <w:br/>
      </w:r>
      <w:r w:rsidR="008412E1" w:rsidRPr="008412E1">
        <w:rPr>
          <w:b/>
          <w:sz w:val="16"/>
          <w:szCs w:val="16"/>
        </w:rPr>
        <w:t>and audience and has audience appeal.  Unity and editing</w:t>
      </w:r>
      <w:r w:rsidR="008412E1">
        <w:rPr>
          <w:b/>
          <w:sz w:val="16"/>
          <w:szCs w:val="16"/>
        </w:rPr>
        <w:br/>
        <w:t>o</w:t>
      </w:r>
      <w:r w:rsidR="008412E1" w:rsidRPr="008412E1">
        <w:rPr>
          <w:b/>
          <w:sz w:val="16"/>
          <w:szCs w:val="16"/>
        </w:rPr>
        <w:t xml:space="preserve">f script </w:t>
      </w:r>
      <w:proofErr w:type="gramStart"/>
      <w:r w:rsidR="008412E1" w:rsidRPr="008412E1">
        <w:rPr>
          <w:b/>
          <w:sz w:val="16"/>
          <w:szCs w:val="16"/>
        </w:rPr>
        <w:t>provides</w:t>
      </w:r>
      <w:proofErr w:type="gramEnd"/>
      <w:r w:rsidR="008412E1" w:rsidRPr="008412E1">
        <w:rPr>
          <w:b/>
          <w:sz w:val="16"/>
          <w:szCs w:val="16"/>
        </w:rPr>
        <w:t xml:space="preserve"> coherency.</w:t>
      </w:r>
    </w:p>
    <w:p w14:paraId="5D25E3B3" w14:textId="77777777" w:rsidR="008412E1" w:rsidRPr="008412E1" w:rsidRDefault="008412E1" w:rsidP="008412E1">
      <w:pPr>
        <w:rPr>
          <w:b/>
          <w:sz w:val="16"/>
          <w:szCs w:val="16"/>
        </w:rPr>
      </w:pPr>
    </w:p>
    <w:p w14:paraId="4E73239E" w14:textId="33F39374" w:rsidR="008412E1" w:rsidRPr="008412E1" w:rsidRDefault="008412E1" w:rsidP="008412E1">
      <w:pPr>
        <w:rPr>
          <w:b/>
          <w:sz w:val="16"/>
          <w:szCs w:val="16"/>
        </w:rPr>
      </w:pPr>
      <w:r w:rsidRPr="008412E1">
        <w:rPr>
          <w:b/>
          <w:sz w:val="16"/>
          <w:szCs w:val="16"/>
        </w:rPr>
        <w:t xml:space="preserve">Blocking:  Readers handle manuscripts in a way </w:t>
      </w:r>
      <w:r>
        <w:rPr>
          <w:b/>
          <w:sz w:val="16"/>
          <w:szCs w:val="16"/>
        </w:rPr>
        <w:br/>
      </w:r>
      <w:r w:rsidRPr="008412E1">
        <w:rPr>
          <w:b/>
          <w:sz w:val="16"/>
          <w:szCs w:val="16"/>
        </w:rPr>
        <w:t xml:space="preserve">that is not distracting to audience or takes away </w:t>
      </w:r>
      <w:r>
        <w:rPr>
          <w:b/>
          <w:sz w:val="16"/>
          <w:szCs w:val="16"/>
        </w:rPr>
        <w:br/>
      </w:r>
      <w:r w:rsidRPr="008412E1">
        <w:rPr>
          <w:b/>
          <w:sz w:val="16"/>
          <w:szCs w:val="16"/>
        </w:rPr>
        <w:t xml:space="preserve">from readers’ interpretation.  A variety of staging </w:t>
      </w:r>
      <w:r>
        <w:rPr>
          <w:b/>
          <w:sz w:val="16"/>
          <w:szCs w:val="16"/>
        </w:rPr>
        <w:br/>
      </w:r>
      <w:r w:rsidRPr="008412E1">
        <w:rPr>
          <w:b/>
          <w:sz w:val="16"/>
          <w:szCs w:val="16"/>
        </w:rPr>
        <w:t>with levels and planes is used to provide effective focus</w:t>
      </w:r>
      <w:r>
        <w:rPr>
          <w:b/>
          <w:sz w:val="16"/>
          <w:szCs w:val="16"/>
        </w:rPr>
        <w:br/>
      </w:r>
      <w:r w:rsidRPr="008412E1">
        <w:rPr>
          <w:b/>
          <w:sz w:val="16"/>
          <w:szCs w:val="16"/>
        </w:rPr>
        <w:t xml:space="preserve">and aids to the </w:t>
      </w:r>
      <w:proofErr w:type="gramStart"/>
      <w:r w:rsidRPr="008412E1">
        <w:rPr>
          <w:b/>
          <w:sz w:val="16"/>
          <w:szCs w:val="16"/>
        </w:rPr>
        <w:t>performance as a whole</w:t>
      </w:r>
      <w:proofErr w:type="gramEnd"/>
      <w:r w:rsidRPr="008412E1">
        <w:rPr>
          <w:b/>
          <w:sz w:val="16"/>
          <w:szCs w:val="16"/>
        </w:rPr>
        <w:t xml:space="preserve">.  Readers use </w:t>
      </w:r>
      <w:r>
        <w:rPr>
          <w:b/>
          <w:sz w:val="16"/>
          <w:szCs w:val="16"/>
        </w:rPr>
        <w:br/>
      </w:r>
      <w:r w:rsidRPr="008412E1">
        <w:rPr>
          <w:b/>
          <w:sz w:val="16"/>
          <w:szCs w:val="16"/>
        </w:rPr>
        <w:t xml:space="preserve">cooperation and teamwork to present the material as </w:t>
      </w:r>
      <w:r>
        <w:rPr>
          <w:b/>
          <w:sz w:val="16"/>
          <w:szCs w:val="16"/>
        </w:rPr>
        <w:br/>
      </w:r>
      <w:r w:rsidRPr="008412E1">
        <w:rPr>
          <w:b/>
          <w:sz w:val="16"/>
          <w:szCs w:val="16"/>
        </w:rPr>
        <w:t>a single unit.</w:t>
      </w:r>
    </w:p>
    <w:p w14:paraId="322A4F66" w14:textId="77777777" w:rsidR="008412E1" w:rsidRPr="008412E1" w:rsidRDefault="008412E1" w:rsidP="008412E1">
      <w:pPr>
        <w:rPr>
          <w:b/>
          <w:sz w:val="16"/>
          <w:szCs w:val="16"/>
        </w:rPr>
      </w:pPr>
    </w:p>
    <w:p w14:paraId="6FC58F92" w14:textId="0005B7F5" w:rsidR="008412E1" w:rsidRPr="008412E1" w:rsidRDefault="008412E1" w:rsidP="008412E1">
      <w:pPr>
        <w:rPr>
          <w:b/>
          <w:sz w:val="16"/>
          <w:szCs w:val="16"/>
        </w:rPr>
      </w:pPr>
      <w:r w:rsidRPr="008412E1">
        <w:rPr>
          <w:b/>
          <w:sz w:val="16"/>
          <w:szCs w:val="16"/>
        </w:rPr>
        <w:t xml:space="preserve">Vocal Qualities: Articulation and diction are clear. </w:t>
      </w:r>
      <w:r>
        <w:rPr>
          <w:b/>
          <w:sz w:val="16"/>
          <w:szCs w:val="16"/>
        </w:rPr>
        <w:br/>
      </w:r>
      <w:r w:rsidRPr="008412E1">
        <w:rPr>
          <w:b/>
          <w:sz w:val="16"/>
          <w:szCs w:val="16"/>
        </w:rPr>
        <w:t>Projection of voice is appropriate for audience and space.</w:t>
      </w:r>
      <w:r>
        <w:rPr>
          <w:b/>
          <w:sz w:val="16"/>
          <w:szCs w:val="16"/>
        </w:rPr>
        <w:t xml:space="preserve"> </w:t>
      </w:r>
      <w:r>
        <w:rPr>
          <w:b/>
          <w:sz w:val="16"/>
          <w:szCs w:val="16"/>
        </w:rPr>
        <w:br/>
      </w:r>
      <w:r w:rsidRPr="008412E1">
        <w:rPr>
          <w:b/>
          <w:sz w:val="16"/>
          <w:szCs w:val="16"/>
        </w:rPr>
        <w:t xml:space="preserve">Variety in vocal qualities of mood, rate, phrasing, pauses, </w:t>
      </w:r>
      <w:r>
        <w:rPr>
          <w:b/>
          <w:sz w:val="16"/>
          <w:szCs w:val="16"/>
        </w:rPr>
        <w:br/>
      </w:r>
      <w:r w:rsidRPr="008412E1">
        <w:rPr>
          <w:b/>
          <w:sz w:val="16"/>
          <w:szCs w:val="16"/>
        </w:rPr>
        <w:t xml:space="preserve">inflection and voice flexibility are used by all readers and </w:t>
      </w:r>
      <w:r>
        <w:rPr>
          <w:b/>
          <w:sz w:val="16"/>
          <w:szCs w:val="16"/>
        </w:rPr>
        <w:br/>
      </w:r>
      <w:r w:rsidRPr="008412E1">
        <w:rPr>
          <w:b/>
          <w:sz w:val="16"/>
          <w:szCs w:val="16"/>
        </w:rPr>
        <w:t xml:space="preserve">are appropriate for characterization.  Timing of line delivery </w:t>
      </w:r>
      <w:r>
        <w:rPr>
          <w:b/>
          <w:sz w:val="16"/>
          <w:szCs w:val="16"/>
        </w:rPr>
        <w:br/>
      </w:r>
      <w:r w:rsidRPr="008412E1">
        <w:rPr>
          <w:b/>
          <w:sz w:val="16"/>
          <w:szCs w:val="16"/>
        </w:rPr>
        <w:t xml:space="preserve">is effective. </w:t>
      </w:r>
    </w:p>
    <w:p w14:paraId="0921CACE" w14:textId="77777777" w:rsidR="008412E1" w:rsidRPr="008412E1" w:rsidRDefault="008412E1" w:rsidP="008412E1">
      <w:pPr>
        <w:rPr>
          <w:b/>
          <w:sz w:val="16"/>
          <w:szCs w:val="16"/>
        </w:rPr>
      </w:pPr>
    </w:p>
    <w:p w14:paraId="6CF8D1BE" w14:textId="51664280" w:rsidR="008412E1" w:rsidRPr="008412E1" w:rsidRDefault="008412E1" w:rsidP="008412E1">
      <w:pPr>
        <w:rPr>
          <w:b/>
          <w:sz w:val="16"/>
          <w:szCs w:val="16"/>
        </w:rPr>
      </w:pPr>
      <w:r w:rsidRPr="008412E1">
        <w:rPr>
          <w:b/>
          <w:sz w:val="16"/>
          <w:szCs w:val="16"/>
        </w:rPr>
        <w:t xml:space="preserve">Physical Qualities:  Readers know material well enough to </w:t>
      </w:r>
      <w:r>
        <w:rPr>
          <w:b/>
          <w:sz w:val="16"/>
          <w:szCs w:val="16"/>
        </w:rPr>
        <w:br/>
      </w:r>
      <w:r w:rsidRPr="008412E1">
        <w:rPr>
          <w:b/>
          <w:sz w:val="16"/>
          <w:szCs w:val="16"/>
        </w:rPr>
        <w:t xml:space="preserve">provide appropriate eye contact to audience.  A variety in </w:t>
      </w:r>
      <w:r>
        <w:rPr>
          <w:b/>
          <w:sz w:val="16"/>
          <w:szCs w:val="16"/>
        </w:rPr>
        <w:br/>
      </w:r>
      <w:r w:rsidRPr="008412E1">
        <w:rPr>
          <w:b/>
          <w:sz w:val="16"/>
          <w:szCs w:val="16"/>
        </w:rPr>
        <w:t xml:space="preserve">intensity and physical attitudes is evident for characterization. </w:t>
      </w:r>
      <w:r>
        <w:rPr>
          <w:b/>
          <w:sz w:val="16"/>
          <w:szCs w:val="16"/>
        </w:rPr>
        <w:br/>
      </w:r>
      <w:r w:rsidRPr="008412E1">
        <w:rPr>
          <w:b/>
          <w:sz w:val="16"/>
          <w:szCs w:val="16"/>
        </w:rPr>
        <w:t>Characterization is believable. Characterization is consistent</w:t>
      </w:r>
      <w:r>
        <w:rPr>
          <w:b/>
          <w:sz w:val="16"/>
          <w:szCs w:val="16"/>
        </w:rPr>
        <w:t xml:space="preserve"> </w:t>
      </w:r>
      <w:r>
        <w:rPr>
          <w:b/>
          <w:sz w:val="16"/>
          <w:szCs w:val="16"/>
        </w:rPr>
        <w:br/>
      </w:r>
      <w:r w:rsidRPr="008412E1">
        <w:rPr>
          <w:b/>
          <w:sz w:val="16"/>
          <w:szCs w:val="16"/>
        </w:rPr>
        <w:t>throughout performance.  Appropriate body language, gestures</w:t>
      </w:r>
      <w:r>
        <w:rPr>
          <w:b/>
          <w:sz w:val="16"/>
          <w:szCs w:val="16"/>
        </w:rPr>
        <w:t xml:space="preserve"> </w:t>
      </w:r>
      <w:r>
        <w:rPr>
          <w:b/>
          <w:sz w:val="16"/>
          <w:szCs w:val="16"/>
        </w:rPr>
        <w:br/>
      </w:r>
      <w:r w:rsidRPr="008412E1">
        <w:rPr>
          <w:b/>
          <w:sz w:val="16"/>
          <w:szCs w:val="16"/>
        </w:rPr>
        <w:t>and facial expressions are used during presentation.</w:t>
      </w:r>
    </w:p>
    <w:p w14:paraId="36C42E96" w14:textId="2AE0AE19" w:rsidR="003A1008" w:rsidRPr="003A1008" w:rsidRDefault="003A1008" w:rsidP="008412E1">
      <w:pPr>
        <w:rPr>
          <w:b/>
          <w:sz w:val="16"/>
          <w:szCs w:val="16"/>
        </w:rPr>
      </w:pPr>
    </w:p>
    <w:p w14:paraId="4D344581" w14:textId="695B37D5" w:rsidR="004A560F" w:rsidRDefault="004A560F" w:rsidP="003A1008">
      <w:pPr>
        <w:rPr>
          <w:b/>
        </w:rPr>
      </w:pPr>
      <w:bookmarkStart w:id="0" w:name="_GoBack"/>
      <w:bookmarkEnd w:id="0"/>
    </w:p>
    <w:p w14:paraId="6B79DBA4" w14:textId="3CEC06AF" w:rsidR="004A560F" w:rsidRDefault="004A560F" w:rsidP="003A1008">
      <w:pPr>
        <w:rPr>
          <w:b/>
        </w:rPr>
      </w:pPr>
    </w:p>
    <w:p w14:paraId="5D76F9F3" w14:textId="68382DD4" w:rsidR="00157BBC" w:rsidRDefault="0094755E">
      <w:r w:rsidRPr="0094755E">
        <w:rPr>
          <w:b/>
        </w:rPr>
        <w:t>Judge’s Signature__________</w:t>
      </w:r>
      <w:r>
        <w:rPr>
          <w:b/>
        </w:rPr>
        <w:t>__</w:t>
      </w:r>
      <w:r w:rsidRPr="0094755E">
        <w:rPr>
          <w:b/>
        </w:rPr>
        <w:t>______________________________________________School #___________________</w:t>
      </w:r>
    </w:p>
    <w:sectPr w:rsidR="00157BBC" w:rsidSect="00947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5E"/>
    <w:rsid w:val="000F24C9"/>
    <w:rsid w:val="001362E8"/>
    <w:rsid w:val="00157BBC"/>
    <w:rsid w:val="00181BDA"/>
    <w:rsid w:val="003A1008"/>
    <w:rsid w:val="004A560F"/>
    <w:rsid w:val="00680C3F"/>
    <w:rsid w:val="007168DC"/>
    <w:rsid w:val="008412E1"/>
    <w:rsid w:val="008B653C"/>
    <w:rsid w:val="008F38B8"/>
    <w:rsid w:val="009134A5"/>
    <w:rsid w:val="0094755E"/>
    <w:rsid w:val="00C44C25"/>
    <w:rsid w:val="00C94658"/>
    <w:rsid w:val="00D15EEF"/>
    <w:rsid w:val="00D7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2C7B"/>
  <w15:chartTrackingRefBased/>
  <w15:docId w15:val="{A8B6D912-712E-4BDC-AFE5-738AEC68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55E"/>
    <w:rPr>
      <w:color w:val="0563C1" w:themeColor="hyperlink"/>
      <w:u w:val="single"/>
    </w:rPr>
  </w:style>
  <w:style w:type="character" w:styleId="UnresolvedMention">
    <w:name w:val="Unresolved Mention"/>
    <w:basedOn w:val="DefaultParagraphFont"/>
    <w:uiPriority w:val="99"/>
    <w:semiHidden/>
    <w:unhideWhenUsed/>
    <w:rsid w:val="0094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Tucker</dc:creator>
  <cp:keywords/>
  <dc:description/>
  <cp:lastModifiedBy>Dawn Tucker</cp:lastModifiedBy>
  <cp:revision>5</cp:revision>
  <dcterms:created xsi:type="dcterms:W3CDTF">2018-09-16T21:56:00Z</dcterms:created>
  <dcterms:modified xsi:type="dcterms:W3CDTF">2018-09-16T22:00:00Z</dcterms:modified>
</cp:coreProperties>
</file>